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sz w:val="40"/>
          <w:szCs w:val="40"/>
          <w:lang w:val="en-US"/>
        </w:rPr>
      </w:pPr>
      <w:r>
        <w:rPr>
          <w:rFonts w:hint="default"/>
          <w:b/>
          <w:bCs/>
          <w:sz w:val="40"/>
          <w:szCs w:val="40"/>
          <w:lang w:val="en-US"/>
        </w:rPr>
        <w:t>MD5 Collision Attack Lab</w:t>
      </w:r>
    </w:p>
    <w:p>
      <w:pPr>
        <w:jc w:val="left"/>
        <w:rPr>
          <w:rFonts w:hint="default"/>
          <w:b w:val="0"/>
          <w:bCs w:val="0"/>
          <w:sz w:val="24"/>
          <w:szCs w:val="24"/>
          <w:lang w:val="en-US"/>
        </w:rPr>
      </w:pPr>
      <w:r>
        <w:rPr>
          <w:rFonts w:hint="default"/>
          <w:b w:val="0"/>
          <w:bCs w:val="0"/>
          <w:sz w:val="24"/>
          <w:szCs w:val="24"/>
          <w:lang w:val="en-US"/>
        </w:rPr>
        <w:t>Liangyu W</w:t>
      </w:r>
    </w:p>
    <w:p>
      <w:pPr>
        <w:jc w:val="center"/>
        <w:rPr>
          <w:rFonts w:hint="default"/>
          <w:b/>
          <w:bCs/>
          <w:lang w:val="en-US"/>
        </w:rPr>
      </w:pPr>
    </w:p>
    <w:p>
      <w:pPr>
        <w:jc w:val="left"/>
        <w:rPr>
          <w:rFonts w:hint="default"/>
          <w:b/>
          <w:bCs/>
          <w:lang w:val="en-US"/>
        </w:rPr>
      </w:pPr>
      <w:r>
        <w:rPr>
          <w:rFonts w:hint="default"/>
          <w:b/>
          <w:bCs/>
          <w:lang w:val="en-US"/>
        </w:rPr>
        <w:t>Task 1: Generating Two Different Files with the Same MD5 Hash</w:t>
      </w:r>
    </w:p>
    <w:p>
      <w:pPr>
        <w:jc w:val="left"/>
        <w:rPr>
          <w:rFonts w:hint="default"/>
          <w:b w:val="0"/>
          <w:bCs w:val="0"/>
          <w:lang w:val="en-US"/>
        </w:rPr>
      </w:pPr>
    </w:p>
    <w:p>
      <w:pPr>
        <w:jc w:val="left"/>
      </w:pPr>
      <w:r>
        <w:drawing>
          <wp:inline distT="0" distB="0" distL="114300" distR="114300">
            <wp:extent cx="3284855" cy="2093595"/>
            <wp:effectExtent l="0" t="0" r="1079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3284855" cy="2093595"/>
                    </a:xfrm>
                    <a:prstGeom prst="rect">
                      <a:avLst/>
                    </a:prstGeom>
                    <a:noFill/>
                    <a:ln>
                      <a:noFill/>
                    </a:ln>
                  </pic:spPr>
                </pic:pic>
              </a:graphicData>
            </a:graphic>
          </wp:inline>
        </w:drawing>
      </w:r>
    </w:p>
    <w:p>
      <w:pPr>
        <w:jc w:val="left"/>
        <w:rPr>
          <w:rFonts w:hint="default"/>
          <w:b w:val="0"/>
          <w:bCs w:val="0"/>
          <w:lang w:val="en-US"/>
        </w:rPr>
      </w:pPr>
      <w:r>
        <w:rPr>
          <w:rFonts w:hint="default"/>
          <w:b w:val="0"/>
          <w:bCs w:val="0"/>
          <w:lang w:val="en-US"/>
        </w:rPr>
        <w:t>We create a prefix file prefix.txt then run the md5collgen program to generate two files out1.bin and out2.bin with the same md5 hash.</w:t>
      </w:r>
    </w:p>
    <w:p>
      <w:pPr>
        <w:jc w:val="left"/>
      </w:pPr>
      <w:r>
        <w:drawing>
          <wp:inline distT="0" distB="0" distL="114300" distR="114300">
            <wp:extent cx="4176395" cy="2601595"/>
            <wp:effectExtent l="0" t="0" r="1460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4176395" cy="2601595"/>
                    </a:xfrm>
                    <a:prstGeom prst="rect">
                      <a:avLst/>
                    </a:prstGeom>
                    <a:noFill/>
                    <a:ln>
                      <a:noFill/>
                    </a:ln>
                  </pic:spPr>
                </pic:pic>
              </a:graphicData>
            </a:graphic>
          </wp:inline>
        </w:drawing>
      </w:r>
    </w:p>
    <w:p>
      <w:pPr>
        <w:jc w:val="left"/>
      </w:pPr>
      <w:r>
        <w:drawing>
          <wp:inline distT="0" distB="0" distL="114300" distR="114300">
            <wp:extent cx="3856990" cy="2412365"/>
            <wp:effectExtent l="0" t="0" r="1016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3856990" cy="2412365"/>
                    </a:xfrm>
                    <a:prstGeom prst="rect">
                      <a:avLst/>
                    </a:prstGeom>
                    <a:noFill/>
                    <a:ln>
                      <a:noFill/>
                    </a:ln>
                  </pic:spPr>
                </pic:pic>
              </a:graphicData>
            </a:graphic>
          </wp:inline>
        </w:drawing>
      </w:r>
    </w:p>
    <w:p>
      <w:pPr>
        <w:jc w:val="left"/>
        <w:rPr>
          <w:rFonts w:hint="default"/>
          <w:lang w:val="en-US"/>
        </w:rPr>
      </w:pPr>
      <w:r>
        <w:rPr>
          <w:rFonts w:hint="default"/>
          <w:lang w:val="en-US"/>
        </w:rPr>
        <w:t>By using the Bless hex editor, we see that when content of the prefix file is not a multiple of 64 bytes, zeros are padded.  This is because md5 processes blocks of 64 bytes.</w:t>
      </w:r>
    </w:p>
    <w:p>
      <w:pPr>
        <w:jc w:val="left"/>
        <w:rPr>
          <w:rFonts w:hint="default"/>
          <w:lang w:val="en-US"/>
        </w:rPr>
      </w:pPr>
      <w:r>
        <w:drawing>
          <wp:inline distT="0" distB="0" distL="114300" distR="114300">
            <wp:extent cx="3681095" cy="2306955"/>
            <wp:effectExtent l="0" t="0" r="14605"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3681095" cy="2306955"/>
                    </a:xfrm>
                    <a:prstGeom prst="rect">
                      <a:avLst/>
                    </a:prstGeom>
                    <a:noFill/>
                    <a:ln>
                      <a:noFill/>
                    </a:ln>
                  </pic:spPr>
                </pic:pic>
              </a:graphicData>
            </a:graphic>
          </wp:inline>
        </w:drawing>
      </w:r>
    </w:p>
    <w:p>
      <w:pPr>
        <w:jc w:val="left"/>
        <w:rPr>
          <w:rFonts w:hint="default"/>
          <w:lang w:val="en-US"/>
        </w:rPr>
      </w:pPr>
      <w:r>
        <w:rPr>
          <w:rFonts w:hint="default"/>
          <w:lang w:val="en-US"/>
        </w:rPr>
        <w:t>If we use a prefix of exactly 64 bytes, then the md5collgen generated files have no zero padding.</w:t>
      </w:r>
    </w:p>
    <w:p>
      <w:pPr>
        <w:jc w:val="left"/>
      </w:pPr>
      <w:r>
        <w:drawing>
          <wp:inline distT="0" distB="0" distL="114300" distR="114300">
            <wp:extent cx="3677285" cy="2309495"/>
            <wp:effectExtent l="0" t="0" r="1841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3677285" cy="2309495"/>
                    </a:xfrm>
                    <a:prstGeom prst="rect">
                      <a:avLst/>
                    </a:prstGeom>
                    <a:noFill/>
                    <a:ln>
                      <a:noFill/>
                    </a:ln>
                  </pic:spPr>
                </pic:pic>
              </a:graphicData>
            </a:graphic>
          </wp:inline>
        </w:drawing>
      </w:r>
    </w:p>
    <w:p>
      <w:pPr>
        <w:jc w:val="left"/>
        <w:rPr>
          <w:rFonts w:hint="default"/>
          <w:lang w:val="en-US"/>
        </w:rPr>
      </w:pPr>
      <w:r>
        <w:rPr>
          <w:rFonts w:hint="default"/>
          <w:lang w:val="en-US"/>
        </w:rPr>
        <w:t>Using the cmp command, we can see all the differences between the two generated files.</w:t>
      </w:r>
    </w:p>
    <w:p>
      <w:pPr>
        <w:jc w:val="left"/>
        <w:rPr>
          <w:rFonts w:hint="default"/>
          <w:lang w:val="en-US"/>
        </w:rPr>
      </w:pPr>
    </w:p>
    <w:p>
      <w:pPr>
        <w:jc w:val="left"/>
        <w:rPr>
          <w:rFonts w:hint="default"/>
          <w:b/>
          <w:bCs/>
          <w:lang w:val="en-US"/>
        </w:rPr>
      </w:pPr>
      <w:r>
        <w:rPr>
          <w:rFonts w:hint="default"/>
          <w:b/>
          <w:bCs/>
          <w:lang w:val="en-US"/>
        </w:rPr>
        <w:t>Task 2: Understanding MD5’s Property</w:t>
      </w:r>
    </w:p>
    <w:p>
      <w:pPr>
        <w:jc w:val="left"/>
        <w:rPr>
          <w:rFonts w:hint="default"/>
          <w:b w:val="0"/>
          <w:bCs w:val="0"/>
          <w:lang w:val="en-US"/>
        </w:rPr>
      </w:pPr>
    </w:p>
    <w:p>
      <w:pPr>
        <w:jc w:val="left"/>
        <w:rPr>
          <w:rFonts w:hint="default"/>
          <w:b w:val="0"/>
          <w:bCs w:val="0"/>
          <w:lang w:val="en-US"/>
        </w:rPr>
      </w:pPr>
      <w:r>
        <w:rPr>
          <w:rFonts w:hint="default"/>
          <w:b w:val="0"/>
          <w:bCs w:val="0"/>
          <w:lang w:val="en-US"/>
        </w:rPr>
        <w:t>We create a text file T.txt filled with random bytes</w:t>
      </w:r>
    </w:p>
    <w:p>
      <w:pPr>
        <w:jc w:val="left"/>
      </w:pPr>
      <w:r>
        <w:drawing>
          <wp:inline distT="0" distB="0" distL="114300" distR="114300">
            <wp:extent cx="3686175" cy="2522855"/>
            <wp:effectExtent l="0" t="0" r="9525" b="1079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3686175" cy="2522855"/>
                    </a:xfrm>
                    <a:prstGeom prst="rect">
                      <a:avLst/>
                    </a:prstGeom>
                    <a:noFill/>
                    <a:ln>
                      <a:noFill/>
                    </a:ln>
                  </pic:spPr>
                </pic:pic>
              </a:graphicData>
            </a:graphic>
          </wp:inline>
        </w:drawing>
      </w:r>
    </w:p>
    <w:p>
      <w:pPr>
        <w:jc w:val="left"/>
        <w:rPr>
          <w:rFonts w:hint="default"/>
          <w:lang w:val="en-US"/>
        </w:rPr>
      </w:pPr>
      <w:r>
        <w:rPr>
          <w:rFonts w:hint="default"/>
          <w:lang w:val="en-US"/>
        </w:rPr>
        <w:t>Then used the cat command to concatenate T.txt to out1.bin and out2.bin, then ran md5sum on the two generated files.  The two generated files also have identical MD5 hashes, thus confirming the common Hash function property that if M and N have the same MD5 hash, then for any input T, MD5(M‖T) = MD5(N‖T), where‖ represents concatenation.</w:t>
      </w:r>
    </w:p>
    <w:p>
      <w:pPr>
        <w:jc w:val="left"/>
        <w:rPr>
          <w:rFonts w:hint="default"/>
          <w:lang w:val="en-US"/>
        </w:rPr>
      </w:pPr>
    </w:p>
    <w:p>
      <w:pPr>
        <w:jc w:val="left"/>
        <w:rPr>
          <w:rFonts w:hint="default"/>
          <w:lang w:val="en-US"/>
        </w:rPr>
      </w:pPr>
    </w:p>
    <w:p>
      <w:pPr>
        <w:jc w:val="left"/>
        <w:rPr>
          <w:rFonts w:hint="default"/>
          <w:b/>
          <w:bCs/>
          <w:lang w:val="en-US"/>
        </w:rPr>
      </w:pPr>
      <w:r>
        <w:rPr>
          <w:rFonts w:hint="default"/>
          <w:b/>
          <w:bCs/>
          <w:lang w:val="en-US"/>
        </w:rPr>
        <w:t>Task 3: Generating Two Executable Files with the Same MD5 Hash</w:t>
      </w:r>
    </w:p>
    <w:p>
      <w:pPr>
        <w:jc w:val="left"/>
        <w:rPr>
          <w:rFonts w:hint="default"/>
          <w:b/>
          <w:bCs/>
          <w:lang w:val="en-US"/>
        </w:rPr>
      </w:pPr>
    </w:p>
    <w:p>
      <w:pPr>
        <w:jc w:val="left"/>
      </w:pPr>
      <w:r>
        <w:drawing>
          <wp:inline distT="0" distB="0" distL="114300" distR="114300">
            <wp:extent cx="2954020" cy="2054225"/>
            <wp:effectExtent l="0" t="0" r="17780" b="317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0"/>
                    <a:stretch>
                      <a:fillRect/>
                    </a:stretch>
                  </pic:blipFill>
                  <pic:spPr>
                    <a:xfrm>
                      <a:off x="0" y="0"/>
                      <a:ext cx="2954020" cy="2054225"/>
                    </a:xfrm>
                    <a:prstGeom prst="rect">
                      <a:avLst/>
                    </a:prstGeom>
                    <a:noFill/>
                    <a:ln>
                      <a:noFill/>
                    </a:ln>
                  </pic:spPr>
                </pic:pic>
              </a:graphicData>
            </a:graphic>
          </wp:inline>
        </w:drawing>
      </w:r>
    </w:p>
    <w:p>
      <w:pPr>
        <w:jc w:val="left"/>
        <w:rPr>
          <w:rFonts w:hint="default"/>
          <w:lang w:val="en-US"/>
        </w:rPr>
      </w:pPr>
      <w:r>
        <w:rPr>
          <w:rFonts w:hint="default"/>
          <w:lang w:val="en-US"/>
        </w:rPr>
        <w:t>In the xyz array, we fill prefix with 0x15, the 128-byte region with 0x65 and suffix with 0x99.</w:t>
      </w:r>
    </w:p>
    <w:p>
      <w:pPr>
        <w:jc w:val="left"/>
        <w:rPr>
          <w:rFonts w:hint="default"/>
          <w:lang w:val="en-US"/>
        </w:rPr>
      </w:pPr>
    </w:p>
    <w:p>
      <w:pPr>
        <w:jc w:val="left"/>
      </w:pPr>
      <w:r>
        <w:drawing>
          <wp:inline distT="0" distB="0" distL="114300" distR="114300">
            <wp:extent cx="3166745" cy="2219960"/>
            <wp:effectExtent l="0" t="0" r="14605" b="889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1"/>
                    <a:stretch>
                      <a:fillRect/>
                    </a:stretch>
                  </pic:blipFill>
                  <pic:spPr>
                    <a:xfrm>
                      <a:off x="0" y="0"/>
                      <a:ext cx="3166745" cy="2219960"/>
                    </a:xfrm>
                    <a:prstGeom prst="rect">
                      <a:avLst/>
                    </a:prstGeom>
                    <a:noFill/>
                    <a:ln>
                      <a:noFill/>
                    </a:ln>
                  </pic:spPr>
                </pic:pic>
              </a:graphicData>
            </a:graphic>
          </wp:inline>
        </w:drawing>
      </w:r>
    </w:p>
    <w:p>
      <w:pPr>
        <w:jc w:val="left"/>
        <w:rPr>
          <w:rFonts w:hint="default"/>
          <w:lang w:val="en-US"/>
        </w:rPr>
      </w:pPr>
      <w:r>
        <w:rPr>
          <w:rFonts w:hint="default"/>
          <w:lang w:val="en-US"/>
        </w:rPr>
        <w:t>We find that the xyz array content is stored at offset 0x1040 - 0x1107 in the compiled file.  The prefix of the array is stored at 0x1040 - 0x107f.  The suffix of the array is stored from offset 0x1100 to the end of the file.  107f converted to decimal is 4223, 0x1100 converted to decimal is 4352.</w:t>
      </w:r>
    </w:p>
    <w:p>
      <w:pPr>
        <w:jc w:val="left"/>
        <w:rPr>
          <w:rFonts w:hint="default"/>
          <w:lang w:val="en-US"/>
        </w:rPr>
      </w:pPr>
    </w:p>
    <w:p>
      <w:pPr>
        <w:jc w:val="left"/>
        <w:rPr>
          <w:rFonts w:hint="default"/>
          <w:lang w:val="en-US"/>
        </w:rPr>
      </w:pPr>
      <w:r>
        <w:rPr>
          <w:rFonts w:hint="default"/>
          <w:lang w:val="en-US"/>
        </w:rPr>
        <w:t>So we use the head command to slice and copy the first part of the binary file into prefix file. Then use the tail command to slice and copy the last part of the binary file into suffix file.</w:t>
      </w:r>
    </w:p>
    <w:p>
      <w:pPr>
        <w:jc w:val="left"/>
      </w:pPr>
      <w:r>
        <w:drawing>
          <wp:inline distT="0" distB="0" distL="114300" distR="114300">
            <wp:extent cx="3184525" cy="2206625"/>
            <wp:effectExtent l="0" t="0" r="15875" b="317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2"/>
                    <a:stretch>
                      <a:fillRect/>
                    </a:stretch>
                  </pic:blipFill>
                  <pic:spPr>
                    <a:xfrm>
                      <a:off x="0" y="0"/>
                      <a:ext cx="3184525" cy="2206625"/>
                    </a:xfrm>
                    <a:prstGeom prst="rect">
                      <a:avLst/>
                    </a:prstGeom>
                    <a:noFill/>
                    <a:ln>
                      <a:noFill/>
                    </a:ln>
                  </pic:spPr>
                </pic:pic>
              </a:graphicData>
            </a:graphic>
          </wp:inline>
        </w:drawing>
      </w:r>
    </w:p>
    <w:p>
      <w:pPr>
        <w:jc w:val="left"/>
      </w:pPr>
      <w:r>
        <w:drawing>
          <wp:inline distT="0" distB="0" distL="114300" distR="114300">
            <wp:extent cx="3193415" cy="2228215"/>
            <wp:effectExtent l="0" t="0" r="6985" b="63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3"/>
                    <a:stretch>
                      <a:fillRect/>
                    </a:stretch>
                  </pic:blipFill>
                  <pic:spPr>
                    <a:xfrm>
                      <a:off x="0" y="0"/>
                      <a:ext cx="3193415" cy="2228215"/>
                    </a:xfrm>
                    <a:prstGeom prst="rect">
                      <a:avLst/>
                    </a:prstGeom>
                    <a:noFill/>
                    <a:ln>
                      <a:noFill/>
                    </a:ln>
                  </pic:spPr>
                </pic:pic>
              </a:graphicData>
            </a:graphic>
          </wp:inline>
        </w:drawing>
      </w:r>
    </w:p>
    <w:p>
      <w:pPr>
        <w:jc w:val="left"/>
        <w:rPr>
          <w:rFonts w:hint="default"/>
          <w:lang w:val="en-US"/>
        </w:rPr>
      </w:pPr>
      <w:r>
        <w:rPr>
          <w:rFonts w:hint="default"/>
          <w:lang w:val="en-US"/>
        </w:rPr>
        <w:t>We ran md5collgen on prefix file and generated two binary files out1.bin and out2.bin with identical md5 hashes.</w:t>
      </w:r>
    </w:p>
    <w:p>
      <w:pPr>
        <w:jc w:val="left"/>
        <w:rPr>
          <w:rFonts w:hint="default"/>
          <w:lang w:val="en-US"/>
        </w:rPr>
      </w:pPr>
    </w:p>
    <w:p>
      <w:pPr>
        <w:jc w:val="left"/>
        <w:rPr>
          <w:rFonts w:hint="default"/>
          <w:lang w:val="en-US"/>
        </w:rPr>
      </w:pPr>
      <w:r>
        <w:drawing>
          <wp:inline distT="0" distB="0" distL="114300" distR="114300">
            <wp:extent cx="2540000" cy="1741805"/>
            <wp:effectExtent l="0" t="0" r="12700" b="1079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4"/>
                    <a:stretch>
                      <a:fillRect/>
                    </a:stretch>
                  </pic:blipFill>
                  <pic:spPr>
                    <a:xfrm>
                      <a:off x="0" y="0"/>
                      <a:ext cx="2540000" cy="1741805"/>
                    </a:xfrm>
                    <a:prstGeom prst="rect">
                      <a:avLst/>
                    </a:prstGeom>
                    <a:noFill/>
                    <a:ln>
                      <a:noFill/>
                    </a:ln>
                  </pic:spPr>
                </pic:pic>
              </a:graphicData>
            </a:graphic>
          </wp:inline>
        </w:drawing>
      </w:r>
    </w:p>
    <w:p>
      <w:pPr>
        <w:jc w:val="left"/>
      </w:pPr>
      <w:r>
        <w:drawing>
          <wp:inline distT="0" distB="0" distL="114300" distR="114300">
            <wp:extent cx="2527935" cy="1713230"/>
            <wp:effectExtent l="0" t="0" r="5715" b="127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5"/>
                    <a:stretch>
                      <a:fillRect/>
                    </a:stretch>
                  </pic:blipFill>
                  <pic:spPr>
                    <a:xfrm>
                      <a:off x="0" y="0"/>
                      <a:ext cx="2527935" cy="1713230"/>
                    </a:xfrm>
                    <a:prstGeom prst="rect">
                      <a:avLst/>
                    </a:prstGeom>
                    <a:noFill/>
                    <a:ln>
                      <a:noFill/>
                    </a:ln>
                  </pic:spPr>
                </pic:pic>
              </a:graphicData>
            </a:graphic>
          </wp:inline>
        </w:drawing>
      </w:r>
    </w:p>
    <w:p>
      <w:pPr>
        <w:jc w:val="left"/>
        <w:rPr>
          <w:rFonts w:hint="default"/>
          <w:lang w:val="en-US"/>
        </w:rPr>
      </w:pPr>
      <w:r>
        <w:rPr>
          <w:rFonts w:hint="default"/>
          <w:lang w:val="en-US"/>
        </w:rPr>
        <w:t>We then concatenate out1.bin and out2.bin to the suffix file, producing two executable files that have the same md5 hashes but produce different outputs.</w:t>
      </w:r>
    </w:p>
    <w:p>
      <w:pPr>
        <w:jc w:val="left"/>
        <w:rPr>
          <w:rFonts w:hint="default"/>
          <w:lang w:val="en-US"/>
        </w:rPr>
      </w:pPr>
    </w:p>
    <w:p>
      <w:pPr>
        <w:jc w:val="left"/>
        <w:rPr>
          <w:rFonts w:hint="default"/>
          <w:lang w:val="en-US"/>
        </w:rPr>
      </w:pPr>
    </w:p>
    <w:p>
      <w:pPr>
        <w:jc w:val="left"/>
        <w:rPr>
          <w:rFonts w:hint="default"/>
          <w:b/>
          <w:bCs/>
          <w:lang w:val="en-US"/>
        </w:rPr>
      </w:pPr>
      <w:r>
        <w:rPr>
          <w:rFonts w:hint="default"/>
          <w:b/>
          <w:bCs/>
          <w:lang w:val="en-US"/>
        </w:rPr>
        <w:t>Task 4: Making the Two Programs Behave Differently</w:t>
      </w:r>
    </w:p>
    <w:p>
      <w:pPr>
        <w:jc w:val="left"/>
        <w:rPr>
          <w:rFonts w:hint="default"/>
          <w:b/>
          <w:bCs/>
          <w:lang w:val="en-US"/>
        </w:rPr>
      </w:pPr>
    </w:p>
    <w:p>
      <w:pPr>
        <w:jc w:val="left"/>
        <w:rPr>
          <w:rFonts w:hint="default"/>
          <w:b w:val="0"/>
          <w:bCs w:val="0"/>
          <w:lang w:val="en-US"/>
        </w:rPr>
      </w:pPr>
      <w:r>
        <w:rPr>
          <w:rFonts w:hint="default"/>
          <w:b w:val="0"/>
          <w:bCs w:val="0"/>
          <w:lang w:val="en-US"/>
        </w:rPr>
        <w:t>We create a C program called md5bad as follows:</w:t>
      </w:r>
    </w:p>
    <w:p>
      <w:pPr>
        <w:jc w:val="left"/>
      </w:pPr>
      <w:r>
        <w:drawing>
          <wp:inline distT="0" distB="0" distL="114300" distR="114300">
            <wp:extent cx="2548255" cy="1781175"/>
            <wp:effectExtent l="0" t="0" r="4445" b="9525"/>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16"/>
                    <a:stretch>
                      <a:fillRect/>
                    </a:stretch>
                  </pic:blipFill>
                  <pic:spPr>
                    <a:xfrm>
                      <a:off x="0" y="0"/>
                      <a:ext cx="2548255" cy="1781175"/>
                    </a:xfrm>
                    <a:prstGeom prst="rect">
                      <a:avLst/>
                    </a:prstGeom>
                    <a:noFill/>
                    <a:ln>
                      <a:noFill/>
                    </a:ln>
                  </pic:spPr>
                </pic:pic>
              </a:graphicData>
            </a:graphic>
          </wp:inline>
        </w:drawing>
      </w:r>
    </w:p>
    <w:p>
      <w:pPr>
        <w:jc w:val="left"/>
        <w:rPr>
          <w:rFonts w:hint="default"/>
          <w:lang w:val="en-US"/>
        </w:rPr>
      </w:pPr>
      <w:r>
        <w:drawing>
          <wp:inline distT="0" distB="0" distL="114300" distR="114300">
            <wp:extent cx="2541270" cy="1720215"/>
            <wp:effectExtent l="0" t="0" r="11430" b="13335"/>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17"/>
                    <a:stretch>
                      <a:fillRect/>
                    </a:stretch>
                  </pic:blipFill>
                  <pic:spPr>
                    <a:xfrm>
                      <a:off x="0" y="0"/>
                      <a:ext cx="2541270" cy="1720215"/>
                    </a:xfrm>
                    <a:prstGeom prst="rect">
                      <a:avLst/>
                    </a:prstGeom>
                    <a:noFill/>
                    <a:ln>
                      <a:noFill/>
                    </a:ln>
                  </pic:spPr>
                </pic:pic>
              </a:graphicData>
            </a:graphic>
          </wp:inline>
        </w:drawing>
      </w:r>
    </w:p>
    <w:p>
      <w:pPr>
        <w:jc w:val="left"/>
        <w:rPr>
          <w:rFonts w:hint="default"/>
          <w:b/>
          <w:bCs/>
          <w:lang w:val="en-US"/>
        </w:rPr>
      </w:pPr>
    </w:p>
    <w:p>
      <w:pPr>
        <w:jc w:val="left"/>
        <w:rPr>
          <w:rFonts w:hint="default"/>
          <w:b w:val="0"/>
          <w:bCs w:val="0"/>
          <w:lang w:val="en-US"/>
        </w:rPr>
      </w:pPr>
      <w:r>
        <w:rPr>
          <w:rFonts w:hint="default"/>
          <w:b w:val="0"/>
          <w:bCs w:val="0"/>
          <w:lang w:val="en-US"/>
        </w:rPr>
        <w:t>Using Bless, we can see that the two arrays’ contents are stored in the compiled executable file from offset 0x1040 to 0x1107 and from 0x1120 to 0x11e7.  The prefix section of the first array is stored at offset 0x1040 to 0x107f (4223 in decimal).  The suffix section of the first array is stored at offset 0x1100 (4352 in decimal).</w:t>
      </w:r>
    </w:p>
    <w:p>
      <w:pPr>
        <w:jc w:val="left"/>
        <w:rPr>
          <w:rFonts w:hint="default"/>
          <w:b w:val="0"/>
          <w:bCs w:val="0"/>
          <w:lang w:val="en-US"/>
        </w:rPr>
      </w:pPr>
    </w:p>
    <w:p>
      <w:pPr>
        <w:jc w:val="left"/>
        <w:rPr>
          <w:rFonts w:hint="default"/>
          <w:lang w:val="en-US"/>
        </w:rPr>
      </w:pPr>
      <w:r>
        <w:rPr>
          <w:rFonts w:hint="default"/>
          <w:lang w:val="en-US"/>
        </w:rPr>
        <w:t>We use the head command to slice and copy the first part of the compiled executable file into prefix file.  Then use the tail command to slice and copy the last part of the file into suffix file.  T</w:t>
      </w:r>
      <w:bookmarkStart w:id="0" w:name="_GoBack"/>
      <w:bookmarkEnd w:id="0"/>
      <w:r>
        <w:rPr>
          <w:rFonts w:hint="default"/>
          <w:lang w:val="en-US"/>
        </w:rPr>
        <w:t>hen run md5collgen on prefix file to generate out1.bin and out2.bin.</w:t>
      </w:r>
    </w:p>
    <w:p>
      <w:pPr>
        <w:jc w:val="left"/>
      </w:pPr>
      <w:r>
        <w:drawing>
          <wp:inline distT="0" distB="0" distL="114300" distR="114300">
            <wp:extent cx="3601720" cy="2436495"/>
            <wp:effectExtent l="0" t="0" r="17780" b="190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8"/>
                    <a:stretch>
                      <a:fillRect/>
                    </a:stretch>
                  </pic:blipFill>
                  <pic:spPr>
                    <a:xfrm>
                      <a:off x="0" y="0"/>
                      <a:ext cx="3601720" cy="2436495"/>
                    </a:xfrm>
                    <a:prstGeom prst="rect">
                      <a:avLst/>
                    </a:prstGeom>
                    <a:noFill/>
                    <a:ln>
                      <a:noFill/>
                    </a:ln>
                  </pic:spPr>
                </pic:pic>
              </a:graphicData>
            </a:graphic>
          </wp:inline>
        </w:drawing>
      </w:r>
    </w:p>
    <w:p>
      <w:pPr>
        <w:jc w:val="left"/>
        <w:rPr>
          <w:rFonts w:hint="default"/>
          <w:lang w:val="en-US"/>
        </w:rPr>
      </w:pPr>
      <w:r>
        <w:rPr>
          <w:rFonts w:hint="default"/>
          <w:lang w:val="en-US"/>
        </w:rPr>
        <w:t xml:space="preserve">We use command “cat out1.bin suffix &gt; md5good” to generate a file called md5good.  </w:t>
      </w:r>
    </w:p>
    <w:p>
      <w:pPr>
        <w:jc w:val="left"/>
        <w:rPr>
          <w:rFonts w:hint="default"/>
          <w:lang w:val="en-US"/>
        </w:rPr>
      </w:pPr>
      <w:r>
        <w:rPr>
          <w:rFonts w:hint="default"/>
          <w:lang w:val="en-US"/>
        </w:rPr>
        <w:t>We copy and paste the section generated by md5collgen to the content of the second array.</w:t>
      </w:r>
    </w:p>
    <w:p>
      <w:pPr>
        <w:jc w:val="left"/>
      </w:pPr>
      <w:r>
        <w:drawing>
          <wp:inline distT="0" distB="0" distL="114300" distR="114300">
            <wp:extent cx="2887980" cy="1951355"/>
            <wp:effectExtent l="0" t="0" r="7620" b="10795"/>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9"/>
                    <a:stretch>
                      <a:fillRect/>
                    </a:stretch>
                  </pic:blipFill>
                  <pic:spPr>
                    <a:xfrm>
                      <a:off x="0" y="0"/>
                      <a:ext cx="2887980" cy="1951355"/>
                    </a:xfrm>
                    <a:prstGeom prst="rect">
                      <a:avLst/>
                    </a:prstGeom>
                    <a:noFill/>
                    <a:ln>
                      <a:noFill/>
                    </a:ln>
                  </pic:spPr>
                </pic:pic>
              </a:graphicData>
            </a:graphic>
          </wp:inline>
        </w:drawing>
      </w:r>
    </w:p>
    <w:p>
      <w:pPr>
        <w:jc w:val="left"/>
        <w:rPr>
          <w:rFonts w:hint="default"/>
          <w:lang w:val="en-US"/>
        </w:rPr>
      </w:pPr>
      <w:r>
        <w:rPr>
          <w:rFonts w:hint="default"/>
          <w:lang w:val="en-US"/>
        </w:rPr>
        <w:t>If we now run md5good program, it executes benign code.</w:t>
      </w:r>
    </w:p>
    <w:p>
      <w:pPr>
        <w:jc w:val="left"/>
        <w:rPr>
          <w:rFonts w:hint="default"/>
          <w:lang w:val="en-US"/>
        </w:rPr>
      </w:pPr>
    </w:p>
    <w:p>
      <w:pPr>
        <w:jc w:val="left"/>
      </w:pPr>
      <w:r>
        <w:drawing>
          <wp:inline distT="0" distB="0" distL="114300" distR="114300">
            <wp:extent cx="3153410" cy="2190115"/>
            <wp:effectExtent l="0" t="0" r="8890" b="635"/>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20"/>
                    <a:stretch>
                      <a:fillRect/>
                    </a:stretch>
                  </pic:blipFill>
                  <pic:spPr>
                    <a:xfrm>
                      <a:off x="0" y="0"/>
                      <a:ext cx="3153410" cy="2190115"/>
                    </a:xfrm>
                    <a:prstGeom prst="rect">
                      <a:avLst/>
                    </a:prstGeom>
                    <a:noFill/>
                    <a:ln>
                      <a:noFill/>
                    </a:ln>
                  </pic:spPr>
                </pic:pic>
              </a:graphicData>
            </a:graphic>
          </wp:inline>
        </w:drawing>
      </w:r>
    </w:p>
    <w:p>
      <w:pPr>
        <w:jc w:val="left"/>
        <w:rPr>
          <w:rFonts w:hint="default"/>
          <w:lang w:val="en-US"/>
        </w:rPr>
      </w:pPr>
      <w:r>
        <w:rPr>
          <w:rFonts w:hint="default"/>
          <w:lang w:val="en-US"/>
        </w:rPr>
        <w:t>Now we use the tail command to slice the md5good program to create a new suffix.</w:t>
      </w:r>
    </w:p>
    <w:p>
      <w:pPr>
        <w:jc w:val="left"/>
        <w:rPr>
          <w:rFonts w:hint="default"/>
          <w:lang w:val="en-US"/>
        </w:rPr>
      </w:pPr>
      <w:r>
        <w:rPr>
          <w:rFonts w:hint="default"/>
          <w:lang w:val="en-US"/>
        </w:rPr>
        <w:t xml:space="preserve">Then use the cat command to concatenate the new suffix to the out2.bin. </w:t>
      </w:r>
    </w:p>
    <w:p>
      <w:pPr>
        <w:jc w:val="left"/>
      </w:pPr>
      <w:r>
        <w:drawing>
          <wp:inline distT="0" distB="0" distL="114300" distR="114300">
            <wp:extent cx="3228975" cy="2253615"/>
            <wp:effectExtent l="0" t="0" r="9525" b="13335"/>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21"/>
                    <a:stretch>
                      <a:fillRect/>
                    </a:stretch>
                  </pic:blipFill>
                  <pic:spPr>
                    <a:xfrm>
                      <a:off x="0" y="0"/>
                      <a:ext cx="3228975" cy="2253615"/>
                    </a:xfrm>
                    <a:prstGeom prst="rect">
                      <a:avLst/>
                    </a:prstGeom>
                    <a:noFill/>
                    <a:ln>
                      <a:noFill/>
                    </a:ln>
                  </pic:spPr>
                </pic:pic>
              </a:graphicData>
            </a:graphic>
          </wp:inline>
        </w:drawing>
      </w:r>
    </w:p>
    <w:p>
      <w:pPr>
        <w:jc w:val="left"/>
        <w:rPr>
          <w:rFonts w:hint="default"/>
          <w:lang w:val="en-US"/>
        </w:rPr>
      </w:pPr>
      <w:r>
        <w:rPr>
          <w:rFonts w:hint="default"/>
          <w:lang w:val="en-US"/>
        </w:rPr>
        <w:t>Now we have two programs that behave differently but have the exact same md5 hash.</w:t>
      </w:r>
    </w:p>
    <w:p>
      <w:pPr>
        <w:jc w:val="left"/>
        <w:rPr>
          <w:rFonts w:hint="default"/>
          <w:b w:val="0"/>
          <w:bCs w:val="0"/>
          <w:lang w:val="en-US"/>
        </w:rPr>
      </w:pPr>
    </w:p>
    <w:p>
      <w:pPr>
        <w:jc w:val="left"/>
        <w:rPr>
          <w:rFonts w:hint="default"/>
          <w:b w:val="0"/>
          <w:bCs w:val="0"/>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9E10B9D"/>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20A6971"/>
    <w:rsid w:val="0281203D"/>
    <w:rsid w:val="02D60355"/>
    <w:rsid w:val="04DC02C9"/>
    <w:rsid w:val="06DF3AD5"/>
    <w:rsid w:val="0DBF2D6F"/>
    <w:rsid w:val="100C1D49"/>
    <w:rsid w:val="10891BF8"/>
    <w:rsid w:val="11850116"/>
    <w:rsid w:val="137A3D37"/>
    <w:rsid w:val="16491CE1"/>
    <w:rsid w:val="1686544D"/>
    <w:rsid w:val="1AD53BB9"/>
    <w:rsid w:val="1EB522E1"/>
    <w:rsid w:val="1EF12ACF"/>
    <w:rsid w:val="20B1487A"/>
    <w:rsid w:val="23172CF7"/>
    <w:rsid w:val="250506B5"/>
    <w:rsid w:val="255A28DF"/>
    <w:rsid w:val="259C0A30"/>
    <w:rsid w:val="27867A60"/>
    <w:rsid w:val="27D72565"/>
    <w:rsid w:val="298E222D"/>
    <w:rsid w:val="2ABF1F15"/>
    <w:rsid w:val="2AE72602"/>
    <w:rsid w:val="2D8803EC"/>
    <w:rsid w:val="2F23439D"/>
    <w:rsid w:val="2F9D64FA"/>
    <w:rsid w:val="2FFF317F"/>
    <w:rsid w:val="32072EBE"/>
    <w:rsid w:val="337603F3"/>
    <w:rsid w:val="36321B30"/>
    <w:rsid w:val="36A94CDE"/>
    <w:rsid w:val="39EC7FD3"/>
    <w:rsid w:val="3B035148"/>
    <w:rsid w:val="3C732804"/>
    <w:rsid w:val="3CC35EFE"/>
    <w:rsid w:val="3CF50E60"/>
    <w:rsid w:val="3D4E00D1"/>
    <w:rsid w:val="3DD57DA8"/>
    <w:rsid w:val="3EC65B89"/>
    <w:rsid w:val="3FE5410B"/>
    <w:rsid w:val="42EA05EA"/>
    <w:rsid w:val="438D1CC7"/>
    <w:rsid w:val="43E84837"/>
    <w:rsid w:val="46676F1C"/>
    <w:rsid w:val="4702683B"/>
    <w:rsid w:val="47D82B02"/>
    <w:rsid w:val="481A3F7F"/>
    <w:rsid w:val="48BF14A7"/>
    <w:rsid w:val="49256445"/>
    <w:rsid w:val="4A540CF4"/>
    <w:rsid w:val="4A911811"/>
    <w:rsid w:val="4AE47EFA"/>
    <w:rsid w:val="4E0911A0"/>
    <w:rsid w:val="4E256B1F"/>
    <w:rsid w:val="4E384945"/>
    <w:rsid w:val="4FDD1E2E"/>
    <w:rsid w:val="50AB2B78"/>
    <w:rsid w:val="520A52FF"/>
    <w:rsid w:val="53AA773B"/>
    <w:rsid w:val="55A0462E"/>
    <w:rsid w:val="57333D12"/>
    <w:rsid w:val="57F52557"/>
    <w:rsid w:val="58483B05"/>
    <w:rsid w:val="587E22A2"/>
    <w:rsid w:val="588631D9"/>
    <w:rsid w:val="59F21DB9"/>
    <w:rsid w:val="5A703818"/>
    <w:rsid w:val="5D9F0627"/>
    <w:rsid w:val="60F10A57"/>
    <w:rsid w:val="612B36B8"/>
    <w:rsid w:val="623F4727"/>
    <w:rsid w:val="62884BCC"/>
    <w:rsid w:val="63050F85"/>
    <w:rsid w:val="63A23ED7"/>
    <w:rsid w:val="668E6AE1"/>
    <w:rsid w:val="68521649"/>
    <w:rsid w:val="68CD503B"/>
    <w:rsid w:val="69044C10"/>
    <w:rsid w:val="692E33CC"/>
    <w:rsid w:val="6A515E7A"/>
    <w:rsid w:val="6A8538F7"/>
    <w:rsid w:val="6B703BB9"/>
    <w:rsid w:val="6BAD1A80"/>
    <w:rsid w:val="6E69298E"/>
    <w:rsid w:val="6E823BEA"/>
    <w:rsid w:val="7297339D"/>
    <w:rsid w:val="72BD171B"/>
    <w:rsid w:val="74861677"/>
    <w:rsid w:val="789B4141"/>
    <w:rsid w:val="791B2476"/>
    <w:rsid w:val="798E060A"/>
    <w:rsid w:val="79E10B9D"/>
    <w:rsid w:val="7A2C1FAB"/>
    <w:rsid w:val="7A9A0390"/>
    <w:rsid w:val="7AF326AC"/>
    <w:rsid w:val="7DFB1035"/>
    <w:rsid w:val="7F313FD7"/>
    <w:rsid w:val="7FCD01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sz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1.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Office_11.2.0.8991_F1E327BC-269C-435d-A152-05C5408002CA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2019-11-11T02:51:00Z</dcterms:created>
  <dc:creator>Temur</dc:creator>
  <cp:lastModifiedBy>Temur</cp:lastModifiedBy>
  <dcterms:modified xsi:type="dcterms:W3CDTF">2019-12-16T22:50:36Z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